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B2DF" w14:textId="56539E40" w:rsidR="007E59B9" w:rsidRDefault="007E59B9" w:rsidP="00347A4A">
      <w:pPr>
        <w:spacing w:afterLines="150" w:after="468"/>
        <w:jc w:val="center"/>
        <w:rPr>
          <w:sz w:val="36"/>
          <w:szCs w:val="36"/>
        </w:rPr>
      </w:pPr>
      <w:r w:rsidRPr="007E59B9">
        <w:rPr>
          <w:rFonts w:hint="eastAsia"/>
          <w:sz w:val="36"/>
          <w:szCs w:val="36"/>
        </w:rPr>
        <w:t>江苏省饮料工业协会技术</w:t>
      </w:r>
      <w:r w:rsidR="00AE5289">
        <w:rPr>
          <w:rFonts w:hint="eastAsia"/>
          <w:sz w:val="36"/>
          <w:szCs w:val="36"/>
        </w:rPr>
        <w:t>工作</w:t>
      </w:r>
      <w:r w:rsidRPr="007E59B9">
        <w:rPr>
          <w:rFonts w:hint="eastAsia"/>
          <w:sz w:val="36"/>
          <w:szCs w:val="36"/>
        </w:rPr>
        <w:t>委员会成员名单</w:t>
      </w:r>
    </w:p>
    <w:p w14:paraId="08E30AD3" w14:textId="3CFED429" w:rsidR="007E59B9" w:rsidRPr="007E59B9" w:rsidRDefault="007E59B9" w:rsidP="007E59B9">
      <w:pPr>
        <w:ind w:firstLine="420"/>
        <w:rPr>
          <w:rFonts w:ascii="宋体" w:eastAsia="宋体" w:hAnsi="宋体" w:cs="Times New Roman"/>
          <w:sz w:val="28"/>
          <w:szCs w:val="24"/>
        </w:rPr>
      </w:pPr>
      <w:r w:rsidRPr="007E59B9">
        <w:rPr>
          <w:rFonts w:ascii="宋体" w:eastAsia="宋体" w:hAnsi="宋体" w:cs="Times New Roman" w:hint="eastAsia"/>
          <w:sz w:val="28"/>
          <w:szCs w:val="24"/>
        </w:rPr>
        <w:t>为促使行业健康发展，协调解决各企业技术问题以及推广新技术，贯彻国家有关法规法令，开展技术培训以及组织新产品鉴定，</w:t>
      </w:r>
      <w:r w:rsidRPr="007E59B9">
        <w:rPr>
          <w:rFonts w:ascii="宋体" w:eastAsia="宋体" w:hAnsi="宋体" w:cs="Times New Roman" w:hint="eastAsia"/>
          <w:color w:val="000000"/>
          <w:sz w:val="28"/>
          <w:szCs w:val="28"/>
        </w:rPr>
        <w:t>技术成果鉴定，组织企业技术培训，参与制定地方行业标准和企业质量管理等项工作。</w:t>
      </w:r>
      <w:r w:rsidRPr="007E59B9">
        <w:rPr>
          <w:rFonts w:ascii="宋体" w:eastAsia="宋体" w:hAnsi="宋体" w:cs="Times New Roman" w:hint="eastAsia"/>
          <w:sz w:val="28"/>
          <w:szCs w:val="24"/>
        </w:rPr>
        <w:t>经研究决定成立江苏省饮料工业协会技术</w:t>
      </w:r>
      <w:bookmarkStart w:id="0" w:name="_Hlk162424223"/>
      <w:r w:rsidR="00AE5289">
        <w:rPr>
          <w:rFonts w:ascii="宋体" w:eastAsia="宋体" w:hAnsi="宋体" w:cs="Times New Roman" w:hint="eastAsia"/>
          <w:sz w:val="28"/>
          <w:szCs w:val="24"/>
        </w:rPr>
        <w:t>工作</w:t>
      </w:r>
      <w:bookmarkEnd w:id="0"/>
      <w:r w:rsidRPr="007E59B9">
        <w:rPr>
          <w:rFonts w:ascii="宋体" w:eastAsia="宋体" w:hAnsi="宋体" w:cs="Times New Roman" w:hint="eastAsia"/>
          <w:sz w:val="28"/>
          <w:szCs w:val="24"/>
        </w:rPr>
        <w:t>委员会，并聘请以下同志为江苏省饮料工业协会技术</w:t>
      </w:r>
      <w:r w:rsidR="00AE5289" w:rsidRPr="00AE5289">
        <w:rPr>
          <w:rFonts w:ascii="宋体" w:eastAsia="宋体" w:hAnsi="宋体" w:cs="Times New Roman" w:hint="eastAsia"/>
          <w:sz w:val="28"/>
          <w:szCs w:val="24"/>
        </w:rPr>
        <w:t>工作</w:t>
      </w:r>
      <w:r w:rsidRPr="007E59B9">
        <w:rPr>
          <w:rFonts w:ascii="宋体" w:eastAsia="宋体" w:hAnsi="宋体" w:cs="Times New Roman" w:hint="eastAsia"/>
          <w:sz w:val="28"/>
          <w:szCs w:val="24"/>
        </w:rPr>
        <w:t>委员会成员。</w:t>
      </w:r>
    </w:p>
    <w:p w14:paraId="0922F568" w14:textId="77777777" w:rsidR="007E59B9" w:rsidRPr="007E59B9" w:rsidRDefault="007E59B9" w:rsidP="007E59B9">
      <w:pPr>
        <w:ind w:leftChars="-2" w:left="3538" w:hangingChars="1265" w:hanging="3542"/>
        <w:rPr>
          <w:rFonts w:ascii="宋体" w:eastAsia="宋体" w:hAnsi="宋体" w:cs="Times New Roman"/>
          <w:sz w:val="28"/>
          <w:szCs w:val="24"/>
        </w:rPr>
      </w:pPr>
      <w:r w:rsidRPr="007E59B9">
        <w:rPr>
          <w:rFonts w:ascii="宋体" w:eastAsia="宋体" w:hAnsi="宋体" w:cs="Times New Roman" w:hint="eastAsia"/>
          <w:sz w:val="28"/>
          <w:szCs w:val="24"/>
        </w:rPr>
        <w:t>技术组成员：</w:t>
      </w:r>
    </w:p>
    <w:p w14:paraId="1D2D4577" w14:textId="4247AA3A" w:rsidR="007E59B9" w:rsidRPr="007E59B9" w:rsidRDefault="00FB501C" w:rsidP="007E59B9">
      <w:pPr>
        <w:ind w:leftChars="-2" w:left="3538" w:hangingChars="1265" w:hanging="3542"/>
        <w:rPr>
          <w:rFonts w:ascii="宋体" w:eastAsia="宋体" w:hAnsi="宋体" w:cs="Times New Roman"/>
          <w:sz w:val="28"/>
          <w:szCs w:val="24"/>
        </w:rPr>
      </w:pPr>
      <w:r>
        <w:rPr>
          <w:rFonts w:ascii="宋体" w:eastAsia="宋体" w:hAnsi="宋体" w:cs="Times New Roman" w:hint="eastAsia"/>
          <w:sz w:val="28"/>
          <w:szCs w:val="24"/>
        </w:rPr>
        <w:t>组长</w:t>
      </w:r>
      <w:r w:rsidR="007E59B9" w:rsidRPr="007E59B9">
        <w:rPr>
          <w:rFonts w:ascii="宋体" w:eastAsia="宋体" w:hAnsi="宋体" w:cs="Times New Roman" w:hint="eastAsia"/>
          <w:sz w:val="28"/>
          <w:szCs w:val="24"/>
        </w:rPr>
        <w:t xml:space="preserve">：  </w:t>
      </w:r>
    </w:p>
    <w:p w14:paraId="6CCE9FEC" w14:textId="22045E30" w:rsidR="007E59B9" w:rsidRPr="007E59B9" w:rsidRDefault="007E59B9" w:rsidP="007E59B9">
      <w:pPr>
        <w:ind w:leftChars="-2" w:left="2692" w:hangingChars="963" w:hanging="2696"/>
        <w:rPr>
          <w:rFonts w:ascii="宋体" w:eastAsia="宋体" w:hAnsi="宋体" w:cs="Times New Roman"/>
          <w:sz w:val="28"/>
          <w:szCs w:val="24"/>
        </w:rPr>
      </w:pPr>
      <w:r w:rsidRPr="007E59B9">
        <w:rPr>
          <w:rFonts w:ascii="宋体" w:eastAsia="宋体" w:hAnsi="宋体" w:cs="Times New Roman" w:hint="eastAsia"/>
          <w:sz w:val="28"/>
          <w:szCs w:val="24"/>
        </w:rPr>
        <w:t>虞向荣   简介：高级工程师，现任无锡华晶飘之霖有限公司总经理。</w:t>
      </w:r>
    </w:p>
    <w:p w14:paraId="4DDA1BB1" w14:textId="77777777" w:rsidR="007E59B9" w:rsidRPr="007E59B9" w:rsidRDefault="007E59B9" w:rsidP="007E59B9">
      <w:pPr>
        <w:ind w:leftChars="1" w:left="4418" w:hangingChars="1577" w:hanging="4416"/>
        <w:rPr>
          <w:rFonts w:ascii="宋体" w:eastAsia="宋体" w:hAnsi="宋体" w:cs="Times New Roman"/>
          <w:sz w:val="28"/>
          <w:szCs w:val="24"/>
        </w:rPr>
      </w:pPr>
      <w:r w:rsidRPr="007E59B9">
        <w:rPr>
          <w:rFonts w:ascii="宋体" w:eastAsia="宋体" w:hAnsi="宋体" w:cs="Times New Roman" w:hint="eastAsia"/>
          <w:sz w:val="28"/>
          <w:szCs w:val="24"/>
        </w:rPr>
        <w:t>秘书长：</w:t>
      </w:r>
    </w:p>
    <w:p w14:paraId="436531FD" w14:textId="2650A6BF" w:rsidR="007E59B9" w:rsidRPr="007E59B9" w:rsidRDefault="007E59B9" w:rsidP="007E59B9">
      <w:pPr>
        <w:ind w:leftChars="1" w:left="4418" w:hangingChars="1577" w:hanging="4416"/>
        <w:rPr>
          <w:rFonts w:ascii="宋体" w:eastAsia="宋体" w:hAnsi="宋体" w:cs="Times New Roman"/>
          <w:sz w:val="28"/>
          <w:szCs w:val="24"/>
        </w:rPr>
      </w:pPr>
      <w:r w:rsidRPr="007E59B9">
        <w:rPr>
          <w:rFonts w:ascii="宋体" w:eastAsia="宋体" w:hAnsi="宋体" w:cs="Times New Roman" w:hint="eastAsia"/>
          <w:sz w:val="28"/>
          <w:szCs w:val="24"/>
        </w:rPr>
        <w:t xml:space="preserve">陈永铨 </w:t>
      </w:r>
      <w:r w:rsidRPr="007E59B9">
        <w:rPr>
          <w:rFonts w:ascii="宋体" w:eastAsia="宋体" w:hAnsi="宋体" w:cs="Times New Roman"/>
          <w:sz w:val="28"/>
          <w:szCs w:val="24"/>
        </w:rPr>
        <w:t xml:space="preserve">  </w:t>
      </w:r>
      <w:r w:rsidRPr="007E59B9">
        <w:rPr>
          <w:rFonts w:ascii="宋体" w:eastAsia="宋体" w:hAnsi="宋体" w:cs="Times New Roman" w:hint="eastAsia"/>
          <w:sz w:val="28"/>
          <w:szCs w:val="24"/>
        </w:rPr>
        <w:t>简介： 高级工程师，现任江苏省饮料工业协会秘书长。</w:t>
      </w:r>
    </w:p>
    <w:p w14:paraId="1C3B84D7" w14:textId="77777777" w:rsidR="007E59B9" w:rsidRPr="007E59B9" w:rsidRDefault="007E59B9" w:rsidP="007E59B9">
      <w:pPr>
        <w:ind w:leftChars="1" w:left="4418" w:hangingChars="1577" w:hanging="4416"/>
        <w:rPr>
          <w:rFonts w:ascii="宋体" w:eastAsia="宋体" w:hAnsi="宋体" w:cs="Times New Roman"/>
          <w:sz w:val="28"/>
          <w:szCs w:val="24"/>
        </w:rPr>
      </w:pPr>
      <w:r w:rsidRPr="007E59B9">
        <w:rPr>
          <w:rFonts w:ascii="宋体" w:eastAsia="宋体" w:hAnsi="宋体" w:cs="Times New Roman" w:hint="eastAsia"/>
          <w:sz w:val="28"/>
          <w:szCs w:val="24"/>
        </w:rPr>
        <w:t>成员：</w:t>
      </w:r>
    </w:p>
    <w:p w14:paraId="3BFB2F02" w14:textId="34EE9600" w:rsidR="007E59B9" w:rsidRPr="007E59B9" w:rsidRDefault="007E59B9" w:rsidP="00FB501C">
      <w:pPr>
        <w:ind w:left="2834" w:hangingChars="1012" w:hanging="2834"/>
        <w:rPr>
          <w:rFonts w:ascii="宋体" w:eastAsia="宋体" w:hAnsi="宋体" w:cs="Times New Roman"/>
          <w:sz w:val="28"/>
          <w:szCs w:val="24"/>
        </w:rPr>
      </w:pPr>
      <w:r w:rsidRPr="007E59B9">
        <w:rPr>
          <w:rFonts w:ascii="宋体" w:eastAsia="宋体" w:hAnsi="宋体" w:cs="Times New Roman" w:hint="eastAsia"/>
          <w:sz w:val="28"/>
          <w:szCs w:val="24"/>
        </w:rPr>
        <w:t>马  闯   简介： 高级工程师，现任徐州润发一世超纯水有限公司副总经理。</w:t>
      </w:r>
    </w:p>
    <w:p w14:paraId="2E473F1D" w14:textId="63EC49B8" w:rsidR="007E59B9" w:rsidRPr="007E59B9" w:rsidRDefault="007E59B9" w:rsidP="007E59B9">
      <w:pPr>
        <w:ind w:leftChars="1" w:left="4493" w:hangingChars="1604" w:hanging="4491"/>
        <w:rPr>
          <w:rFonts w:ascii="宋体" w:eastAsia="宋体" w:hAnsi="宋体" w:cs="Times New Roman"/>
          <w:sz w:val="28"/>
          <w:szCs w:val="24"/>
        </w:rPr>
      </w:pPr>
      <w:r w:rsidRPr="007E59B9">
        <w:rPr>
          <w:rFonts w:ascii="宋体" w:eastAsia="宋体" w:hAnsi="宋体" w:cs="Times New Roman" w:hint="eastAsia"/>
          <w:sz w:val="28"/>
          <w:szCs w:val="24"/>
        </w:rPr>
        <w:t>陆伟民   简介：</w:t>
      </w:r>
      <w:r w:rsidRPr="007E59B9">
        <w:rPr>
          <w:rFonts w:ascii="宋体" w:eastAsia="宋体" w:hAnsi="宋体" w:cs="Arial"/>
          <w:color w:val="000000"/>
          <w:kern w:val="0"/>
          <w:sz w:val="28"/>
          <w:szCs w:val="28"/>
        </w:rPr>
        <w:t>高级工程师 江苏洞庭山矿泉水集团 生产总监</w:t>
      </w:r>
    </w:p>
    <w:p w14:paraId="69CA68A1" w14:textId="7AD50277" w:rsidR="007E59B9" w:rsidRDefault="007E59B9" w:rsidP="00FB501C">
      <w:pPr>
        <w:ind w:leftChars="1" w:left="4493" w:hangingChars="1604" w:hanging="4491"/>
        <w:rPr>
          <w:rFonts w:ascii="宋体" w:eastAsia="宋体" w:hAnsi="宋体" w:cs="Times New Roman"/>
          <w:sz w:val="28"/>
          <w:szCs w:val="24"/>
        </w:rPr>
      </w:pPr>
      <w:r w:rsidRPr="007E59B9">
        <w:rPr>
          <w:rFonts w:ascii="宋体" w:eastAsia="宋体" w:hAnsi="宋体" w:cs="Times New Roman" w:hint="eastAsia"/>
          <w:sz w:val="28"/>
          <w:szCs w:val="24"/>
        </w:rPr>
        <w:t>杨爱娣   简介：</w:t>
      </w:r>
      <w:r w:rsidR="00FB501C">
        <w:rPr>
          <w:rFonts w:ascii="宋体" w:eastAsia="宋体" w:hAnsi="宋体" w:cs="Times New Roman" w:hint="eastAsia"/>
          <w:sz w:val="28"/>
          <w:szCs w:val="24"/>
        </w:rPr>
        <w:t>常州市高露达饮用水有限公司品控部部长</w:t>
      </w:r>
    </w:p>
    <w:p w14:paraId="155881E9" w14:textId="58CC7B47" w:rsidR="00BA5EFB" w:rsidRDefault="00BA5EFB" w:rsidP="00BA5EFB">
      <w:pPr>
        <w:rPr>
          <w:rFonts w:ascii="宋体" w:eastAsia="宋体" w:hAnsi="宋体" w:cs="Times New Roman"/>
          <w:sz w:val="28"/>
          <w:szCs w:val="24"/>
        </w:rPr>
      </w:pPr>
      <w:r>
        <w:rPr>
          <w:rFonts w:ascii="宋体" w:eastAsia="宋体" w:hAnsi="宋体" w:cs="Times New Roman" w:hint="eastAsia"/>
          <w:sz w:val="28"/>
          <w:szCs w:val="24"/>
        </w:rPr>
        <w:t>郭伟鹏   简介：</w:t>
      </w:r>
      <w:r w:rsidRPr="00BA5EFB">
        <w:rPr>
          <w:rFonts w:ascii="宋体" w:eastAsia="宋体" w:hAnsi="宋体" w:cs="Times New Roman" w:hint="eastAsia"/>
          <w:sz w:val="28"/>
          <w:szCs w:val="24"/>
        </w:rPr>
        <w:t>教授级高级工程师，</w:t>
      </w:r>
      <w:r w:rsidRPr="00BA5EFB">
        <w:rPr>
          <w:rFonts w:ascii="宋体" w:eastAsia="宋体" w:hAnsi="宋体" w:cs="Times New Roman"/>
          <w:sz w:val="28"/>
          <w:szCs w:val="24"/>
        </w:rPr>
        <w:t>1998年7月至今在广东省科学院微生物研究所（广东省微生物分析检测中心）从事微生物学检验及食品微生物安全检测新技术研究工作，现任微生物安全与健康研究发展中心副主任兼食品药品实验室主任。国家级及广东省食品检验机构资质认定（CMA）评审员、广东省食品药品监督管理局危害食品安全涉嫌犯罪案件涉案食品评估认定专家、广东省瓶装饮用水行业协会会长兼技术委员会主任、广东省食用菌标准化技术委员会委员、广州市职业技能鉴定专家（食品检验专业）、广东省轻工业技术</w:t>
      </w:r>
      <w:r w:rsidRPr="00BA5EFB">
        <w:rPr>
          <w:rFonts w:ascii="宋体" w:eastAsia="宋体" w:hAnsi="宋体" w:cs="Times New Roman"/>
          <w:sz w:val="28"/>
          <w:szCs w:val="24"/>
        </w:rPr>
        <w:lastRenderedPageBreak/>
        <w:t>评审专家</w:t>
      </w:r>
    </w:p>
    <w:p w14:paraId="04B1EC82" w14:textId="34144E02" w:rsidR="00BA5EFB" w:rsidRDefault="00BA5EFB" w:rsidP="00BA5EFB">
      <w:pPr>
        <w:rPr>
          <w:rFonts w:ascii="宋体" w:eastAsia="宋体" w:hAnsi="宋体" w:cs="Times New Roman"/>
          <w:sz w:val="28"/>
          <w:szCs w:val="24"/>
        </w:rPr>
      </w:pPr>
      <w:r>
        <w:rPr>
          <w:rFonts w:ascii="宋体" w:eastAsia="宋体" w:hAnsi="宋体" w:cs="Times New Roman" w:hint="eastAsia"/>
          <w:sz w:val="28"/>
          <w:szCs w:val="24"/>
        </w:rPr>
        <w:t>邓  郁   简介：</w:t>
      </w:r>
      <w:bookmarkStart w:id="1" w:name="_Hlk162341571"/>
      <w:r>
        <w:rPr>
          <w:rFonts w:ascii="宋体" w:eastAsia="宋体" w:hAnsi="宋体" w:cs="Times New Roman" w:hint="eastAsia"/>
          <w:sz w:val="28"/>
          <w:szCs w:val="24"/>
        </w:rPr>
        <w:t>营销专家</w:t>
      </w:r>
      <w:bookmarkEnd w:id="1"/>
    </w:p>
    <w:p w14:paraId="1D54E3DD" w14:textId="0A016378" w:rsidR="00BA5EFB" w:rsidRPr="007E59B9" w:rsidRDefault="00BA5EFB" w:rsidP="00BA5EFB">
      <w:pPr>
        <w:rPr>
          <w:rFonts w:ascii="宋体" w:eastAsia="宋体" w:hAnsi="宋体" w:cs="Times New Roman"/>
          <w:sz w:val="28"/>
          <w:szCs w:val="24"/>
        </w:rPr>
      </w:pPr>
      <w:r>
        <w:rPr>
          <w:rFonts w:ascii="宋体" w:eastAsia="宋体" w:hAnsi="宋体" w:cs="Times New Roman" w:hint="eastAsia"/>
          <w:sz w:val="28"/>
          <w:szCs w:val="24"/>
        </w:rPr>
        <w:t>冼肇坚   简介：营销专家</w:t>
      </w:r>
    </w:p>
    <w:p w14:paraId="151CD284" w14:textId="475A868F" w:rsidR="007E59B9" w:rsidRPr="00BA5EFB" w:rsidRDefault="007E59B9" w:rsidP="007E59B9">
      <w:pPr>
        <w:ind w:leftChars="1" w:left="4511" w:hangingChars="1604" w:hanging="4509"/>
        <w:rPr>
          <w:rFonts w:ascii="宋体" w:eastAsia="宋体" w:hAnsi="宋体" w:cs="Times New Roman"/>
          <w:b/>
          <w:bCs/>
          <w:sz w:val="28"/>
          <w:szCs w:val="24"/>
        </w:rPr>
      </w:pPr>
      <w:r w:rsidRPr="00BA5EFB">
        <w:rPr>
          <w:rFonts w:ascii="宋体" w:eastAsia="宋体" w:hAnsi="宋体" w:cs="Times New Roman" w:hint="eastAsia"/>
          <w:b/>
          <w:bCs/>
          <w:sz w:val="28"/>
          <w:szCs w:val="24"/>
        </w:rPr>
        <w:t>聘请以下同志为江苏省饮料工业协会技术</w:t>
      </w:r>
      <w:r w:rsidR="00AE5289" w:rsidRPr="00AE5289">
        <w:rPr>
          <w:rFonts w:ascii="宋体" w:eastAsia="宋体" w:hAnsi="宋体" w:cs="Times New Roman" w:hint="eastAsia"/>
          <w:b/>
          <w:bCs/>
          <w:sz w:val="28"/>
          <w:szCs w:val="24"/>
        </w:rPr>
        <w:t>工作</w:t>
      </w:r>
      <w:r w:rsidRPr="00BA5EFB">
        <w:rPr>
          <w:rFonts w:ascii="宋体" w:eastAsia="宋体" w:hAnsi="宋体" w:cs="Times New Roman" w:hint="eastAsia"/>
          <w:b/>
          <w:bCs/>
          <w:sz w:val="28"/>
          <w:szCs w:val="24"/>
        </w:rPr>
        <w:t>委员会顾问组成员：</w:t>
      </w:r>
    </w:p>
    <w:p w14:paraId="553DEAF9" w14:textId="77777777" w:rsidR="00BA5EFB" w:rsidRDefault="007E59B9" w:rsidP="00BA5EFB">
      <w:pPr>
        <w:ind w:leftChars="1" w:left="2693" w:hangingChars="961" w:hanging="2691"/>
        <w:rPr>
          <w:rFonts w:ascii="宋体" w:eastAsia="宋体" w:hAnsi="宋体" w:cs="Times New Roman"/>
          <w:sz w:val="28"/>
          <w:szCs w:val="28"/>
        </w:rPr>
      </w:pPr>
      <w:r w:rsidRPr="007E59B9">
        <w:rPr>
          <w:rFonts w:ascii="宋体" w:eastAsia="宋体" w:hAnsi="宋体" w:cs="Times New Roman" w:hint="eastAsia"/>
          <w:sz w:val="28"/>
          <w:szCs w:val="28"/>
        </w:rPr>
        <w:t xml:space="preserve">张 </w:t>
      </w:r>
      <w:r w:rsidR="00BA5EFB">
        <w:rPr>
          <w:rFonts w:ascii="宋体" w:eastAsia="宋体" w:hAnsi="宋体" w:cs="Times New Roman" w:hint="eastAsia"/>
          <w:sz w:val="28"/>
          <w:szCs w:val="28"/>
        </w:rPr>
        <w:t xml:space="preserve"> </w:t>
      </w:r>
      <w:r w:rsidRPr="007E59B9">
        <w:rPr>
          <w:rFonts w:ascii="宋体" w:eastAsia="宋体" w:hAnsi="宋体" w:cs="Times New Roman" w:hint="eastAsia"/>
          <w:sz w:val="28"/>
          <w:szCs w:val="28"/>
        </w:rPr>
        <w:t>征   简介：高级工程师，江苏省食品药品检验研究院副院长，食品安全</w:t>
      </w:r>
    </w:p>
    <w:p w14:paraId="0DC4C642" w14:textId="515C1928" w:rsidR="007E59B9" w:rsidRPr="007E59B9" w:rsidRDefault="007E59B9" w:rsidP="00BA5EFB">
      <w:pPr>
        <w:ind w:leftChars="1" w:left="2693" w:hangingChars="961" w:hanging="2691"/>
        <w:rPr>
          <w:rFonts w:ascii="宋体" w:eastAsia="宋体" w:hAnsi="宋体" w:cs="Times New Roman"/>
          <w:sz w:val="28"/>
          <w:szCs w:val="28"/>
        </w:rPr>
      </w:pPr>
      <w:r w:rsidRPr="007E59B9">
        <w:rPr>
          <w:rFonts w:ascii="宋体" w:eastAsia="宋体" w:hAnsi="宋体" w:cs="Times New Roman" w:hint="eastAsia"/>
          <w:sz w:val="28"/>
          <w:szCs w:val="28"/>
        </w:rPr>
        <w:t>监控中心主任。</w:t>
      </w:r>
    </w:p>
    <w:p w14:paraId="1B2E530A" w14:textId="2ACC1CF3" w:rsidR="007E59B9" w:rsidRPr="007E59B9" w:rsidRDefault="007E59B9" w:rsidP="00BA5EFB">
      <w:pPr>
        <w:rPr>
          <w:rFonts w:ascii="宋体" w:eastAsia="宋体" w:hAnsi="宋体" w:cs="Times New Roman"/>
          <w:sz w:val="28"/>
          <w:szCs w:val="28"/>
        </w:rPr>
      </w:pPr>
      <w:r w:rsidRPr="007E59B9">
        <w:rPr>
          <w:rFonts w:ascii="宋体" w:eastAsia="宋体" w:hAnsi="宋体" w:cs="Times New Roman" w:hint="eastAsia"/>
          <w:sz w:val="28"/>
          <w:szCs w:val="28"/>
        </w:rPr>
        <w:t>徐春祥   简介：高级工程师，江苏省食品药品检验研究院食</w:t>
      </w:r>
      <w:r>
        <w:rPr>
          <w:rFonts w:ascii="宋体" w:eastAsia="宋体" w:hAnsi="宋体" w:cs="Times New Roman" w:hint="eastAsia"/>
          <w:sz w:val="28"/>
          <w:szCs w:val="28"/>
        </w:rPr>
        <w:t>品</w:t>
      </w:r>
      <w:r w:rsidRPr="007E59B9">
        <w:rPr>
          <w:rFonts w:ascii="宋体" w:eastAsia="宋体" w:hAnsi="宋体" w:cs="Times New Roman" w:hint="eastAsia"/>
          <w:sz w:val="28"/>
          <w:szCs w:val="28"/>
        </w:rPr>
        <w:t>所主任。</w:t>
      </w:r>
    </w:p>
    <w:p w14:paraId="5B3478FA" w14:textId="0E5A937B" w:rsidR="007E59B9" w:rsidRPr="007E59B9" w:rsidRDefault="007E59B9" w:rsidP="007E59B9">
      <w:pPr>
        <w:ind w:leftChars="1" w:left="2976" w:hangingChars="1062" w:hanging="2974"/>
        <w:rPr>
          <w:rFonts w:ascii="宋体" w:eastAsia="宋体" w:hAnsi="宋体" w:cs="Times New Roman"/>
          <w:sz w:val="28"/>
          <w:szCs w:val="28"/>
        </w:rPr>
      </w:pPr>
      <w:r w:rsidRPr="007E59B9">
        <w:rPr>
          <w:rFonts w:ascii="宋体" w:eastAsia="宋体" w:hAnsi="宋体" w:cs="Times New Roman" w:hint="eastAsia"/>
          <w:sz w:val="28"/>
          <w:szCs w:val="28"/>
        </w:rPr>
        <w:t>邹 洁    简介：高级工程师，江苏省产品质量监督检验研究院副院长。</w:t>
      </w:r>
    </w:p>
    <w:p w14:paraId="07120091" w14:textId="358A01AA" w:rsidR="007E59B9" w:rsidRPr="007E59B9" w:rsidRDefault="007E59B9" w:rsidP="00717945">
      <w:pPr>
        <w:ind w:hanging="1"/>
        <w:rPr>
          <w:rFonts w:ascii="宋体" w:eastAsia="宋体" w:hAnsi="宋体" w:cs="Times New Roman"/>
          <w:sz w:val="28"/>
          <w:szCs w:val="28"/>
        </w:rPr>
      </w:pPr>
      <w:r w:rsidRPr="007E59B9">
        <w:rPr>
          <w:rFonts w:ascii="宋体" w:eastAsia="宋体" w:hAnsi="宋体" w:cs="Times New Roman" w:hint="eastAsia"/>
          <w:sz w:val="28"/>
          <w:szCs w:val="28"/>
        </w:rPr>
        <w:t xml:space="preserve">朱小军  </w:t>
      </w:r>
      <w:r w:rsidR="00717945">
        <w:rPr>
          <w:rFonts w:ascii="宋体" w:eastAsia="宋体" w:hAnsi="宋体" w:cs="Times New Roman" w:hint="eastAsia"/>
          <w:sz w:val="28"/>
          <w:szCs w:val="28"/>
        </w:rPr>
        <w:t xml:space="preserve"> </w:t>
      </w:r>
      <w:r w:rsidRPr="007E59B9">
        <w:rPr>
          <w:rFonts w:ascii="宋体" w:eastAsia="宋体" w:hAnsi="宋体" w:cs="Times New Roman" w:hint="eastAsia"/>
          <w:sz w:val="28"/>
          <w:szCs w:val="28"/>
        </w:rPr>
        <w:t>简介：高级工程师，江苏省产品质量监督检验研究院食品所主任。</w:t>
      </w:r>
    </w:p>
    <w:p w14:paraId="687DF1AF" w14:textId="0D0121E1" w:rsidR="007E59B9" w:rsidRPr="007E59B9" w:rsidRDefault="007E59B9" w:rsidP="00FB501C">
      <w:pPr>
        <w:ind w:leftChars="1" w:left="4493" w:hangingChars="1604" w:hanging="4491"/>
        <w:rPr>
          <w:rFonts w:ascii="宋体" w:eastAsia="宋体" w:hAnsi="宋体" w:cs="Times New Roman"/>
          <w:sz w:val="28"/>
          <w:szCs w:val="28"/>
        </w:rPr>
      </w:pPr>
      <w:r w:rsidRPr="007E59B9">
        <w:rPr>
          <w:rFonts w:ascii="宋体" w:eastAsia="宋体" w:hAnsi="宋体" w:cs="Times New Roman" w:hint="eastAsia"/>
          <w:sz w:val="28"/>
          <w:szCs w:val="28"/>
        </w:rPr>
        <w:t>周群霞    简介：主任医师，江苏省卫生监督所副所长。</w:t>
      </w:r>
    </w:p>
    <w:p w14:paraId="1E9B9E62" w14:textId="13AD1917" w:rsidR="007E59B9" w:rsidRPr="007E59B9" w:rsidRDefault="007E59B9" w:rsidP="007E59B9">
      <w:pPr>
        <w:ind w:leftChars="1" w:left="4493" w:hangingChars="1604" w:hanging="4491"/>
        <w:rPr>
          <w:rFonts w:ascii="宋体" w:eastAsia="宋体" w:hAnsi="宋体" w:cs="Times New Roman"/>
          <w:sz w:val="28"/>
          <w:szCs w:val="28"/>
        </w:rPr>
      </w:pPr>
      <w:r w:rsidRPr="007E59B9">
        <w:rPr>
          <w:rFonts w:ascii="宋体" w:eastAsia="宋体" w:hAnsi="宋体" w:cs="Times New Roman" w:hint="eastAsia"/>
          <w:sz w:val="28"/>
          <w:szCs w:val="28"/>
        </w:rPr>
        <w:t>耿 宁     简介：高级工程师，江苏省质量协会秘书长。</w:t>
      </w:r>
    </w:p>
    <w:p w14:paraId="4D35E42C" w14:textId="43BC0C37" w:rsidR="005F70E6" w:rsidRPr="00347A4A" w:rsidRDefault="007E59B9" w:rsidP="00347A4A">
      <w:pPr>
        <w:ind w:leftChars="1" w:left="2976" w:hangingChars="1062" w:hanging="2974"/>
        <w:rPr>
          <w:rFonts w:ascii="宋体" w:eastAsia="宋体" w:hAnsi="宋体" w:cs="Times New Roman" w:hint="eastAsia"/>
          <w:sz w:val="28"/>
          <w:szCs w:val="28"/>
        </w:rPr>
      </w:pPr>
      <w:r w:rsidRPr="007E59B9">
        <w:rPr>
          <w:rFonts w:ascii="宋体" w:eastAsia="宋体" w:hAnsi="宋体" w:cs="Times New Roman" w:hint="eastAsia"/>
          <w:sz w:val="28"/>
          <w:szCs w:val="28"/>
        </w:rPr>
        <w:t>姚炳魁    简介：高级工程师，</w:t>
      </w:r>
      <w:r w:rsidRPr="007E59B9">
        <w:rPr>
          <w:rFonts w:ascii="宋体" w:eastAsia="宋体" w:hAnsi="宋体" w:cs="Arial"/>
          <w:sz w:val="28"/>
          <w:szCs w:val="28"/>
          <w:shd w:val="clear" w:color="auto" w:fill="FFFFFF"/>
        </w:rPr>
        <w:t>江苏省地质调查研究院水勘中心主任</w:t>
      </w:r>
      <w:r w:rsidR="00347A4A">
        <w:rPr>
          <w:rFonts w:ascii="宋体" w:eastAsia="宋体" w:hAnsi="宋体" w:cs="Arial" w:hint="eastAsia"/>
          <w:sz w:val="28"/>
          <w:szCs w:val="28"/>
          <w:shd w:val="clear" w:color="auto" w:fill="FFFFFF"/>
        </w:rPr>
        <w:t>。</w:t>
      </w:r>
    </w:p>
    <w:sectPr w:rsidR="005F70E6" w:rsidRPr="00347A4A" w:rsidSect="00081CD8">
      <w:pgSz w:w="11906" w:h="16838"/>
      <w:pgMar w:top="1134"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86D0" w14:textId="77777777" w:rsidR="00081CD8" w:rsidRDefault="00081CD8" w:rsidP="000D00E3">
      <w:r>
        <w:separator/>
      </w:r>
    </w:p>
  </w:endnote>
  <w:endnote w:type="continuationSeparator" w:id="0">
    <w:p w14:paraId="52825378" w14:textId="77777777" w:rsidR="00081CD8" w:rsidRDefault="00081CD8" w:rsidP="000D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7DF8" w14:textId="77777777" w:rsidR="00081CD8" w:rsidRDefault="00081CD8" w:rsidP="000D00E3">
      <w:r>
        <w:separator/>
      </w:r>
    </w:p>
  </w:footnote>
  <w:footnote w:type="continuationSeparator" w:id="0">
    <w:p w14:paraId="2FF06862" w14:textId="77777777" w:rsidR="00081CD8" w:rsidRDefault="00081CD8" w:rsidP="000D0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0254"/>
    <w:multiLevelType w:val="hybridMultilevel"/>
    <w:tmpl w:val="79D4505C"/>
    <w:lvl w:ilvl="0" w:tplc="EA1E25B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786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E6"/>
    <w:rsid w:val="00031B89"/>
    <w:rsid w:val="00057998"/>
    <w:rsid w:val="00081CD8"/>
    <w:rsid w:val="000D00E3"/>
    <w:rsid w:val="002230D5"/>
    <w:rsid w:val="00347A4A"/>
    <w:rsid w:val="00455A97"/>
    <w:rsid w:val="004564F8"/>
    <w:rsid w:val="00595B06"/>
    <w:rsid w:val="005D7BB7"/>
    <w:rsid w:val="005F70E6"/>
    <w:rsid w:val="00717945"/>
    <w:rsid w:val="007E59B9"/>
    <w:rsid w:val="007F0DA0"/>
    <w:rsid w:val="007F39A3"/>
    <w:rsid w:val="009924BF"/>
    <w:rsid w:val="009A1DAB"/>
    <w:rsid w:val="009B5AA4"/>
    <w:rsid w:val="009D3E48"/>
    <w:rsid w:val="00A25D29"/>
    <w:rsid w:val="00A401FE"/>
    <w:rsid w:val="00AB2A85"/>
    <w:rsid w:val="00AD0A04"/>
    <w:rsid w:val="00AD6A0E"/>
    <w:rsid w:val="00AE5289"/>
    <w:rsid w:val="00B4188F"/>
    <w:rsid w:val="00B521BA"/>
    <w:rsid w:val="00B70DC6"/>
    <w:rsid w:val="00B97611"/>
    <w:rsid w:val="00BA5EFB"/>
    <w:rsid w:val="00BE640F"/>
    <w:rsid w:val="00EF7D56"/>
    <w:rsid w:val="00F61D5B"/>
    <w:rsid w:val="00FA2B3B"/>
    <w:rsid w:val="00FB501C"/>
    <w:rsid w:val="00FF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A547"/>
  <w15:chartTrackingRefBased/>
  <w15:docId w15:val="{7F5EC7CE-5504-4183-8D54-91B8B511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0E3"/>
    <w:pPr>
      <w:tabs>
        <w:tab w:val="center" w:pos="4153"/>
        <w:tab w:val="right" w:pos="8306"/>
      </w:tabs>
      <w:snapToGrid w:val="0"/>
      <w:jc w:val="center"/>
    </w:pPr>
    <w:rPr>
      <w:sz w:val="18"/>
      <w:szCs w:val="18"/>
    </w:rPr>
  </w:style>
  <w:style w:type="character" w:customStyle="1" w:styleId="a4">
    <w:name w:val="页眉 字符"/>
    <w:basedOn w:val="a0"/>
    <w:link w:val="a3"/>
    <w:uiPriority w:val="99"/>
    <w:rsid w:val="000D00E3"/>
    <w:rPr>
      <w:sz w:val="18"/>
      <w:szCs w:val="18"/>
    </w:rPr>
  </w:style>
  <w:style w:type="paragraph" w:styleId="a5">
    <w:name w:val="footer"/>
    <w:basedOn w:val="a"/>
    <w:link w:val="a6"/>
    <w:uiPriority w:val="99"/>
    <w:unhideWhenUsed/>
    <w:rsid w:val="000D00E3"/>
    <w:pPr>
      <w:tabs>
        <w:tab w:val="center" w:pos="4153"/>
        <w:tab w:val="right" w:pos="8306"/>
      </w:tabs>
      <w:snapToGrid w:val="0"/>
      <w:jc w:val="left"/>
    </w:pPr>
    <w:rPr>
      <w:sz w:val="18"/>
      <w:szCs w:val="18"/>
    </w:rPr>
  </w:style>
  <w:style w:type="character" w:customStyle="1" w:styleId="a6">
    <w:name w:val="页脚 字符"/>
    <w:basedOn w:val="a0"/>
    <w:link w:val="a5"/>
    <w:uiPriority w:val="99"/>
    <w:rsid w:val="000D00E3"/>
    <w:rPr>
      <w:sz w:val="18"/>
      <w:szCs w:val="18"/>
    </w:rPr>
  </w:style>
  <w:style w:type="paragraph" w:styleId="a7">
    <w:name w:val="List Paragraph"/>
    <w:basedOn w:val="a"/>
    <w:uiPriority w:val="34"/>
    <w:qFormat/>
    <w:rsid w:val="00B976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yq</dc:creator>
  <cp:keywords/>
  <dc:description/>
  <cp:lastModifiedBy>yq C</cp:lastModifiedBy>
  <cp:revision>4</cp:revision>
  <cp:lastPrinted>2024-03-27T01:27:00Z</cp:lastPrinted>
  <dcterms:created xsi:type="dcterms:W3CDTF">2024-03-26T02:40:00Z</dcterms:created>
  <dcterms:modified xsi:type="dcterms:W3CDTF">2024-03-27T01:46:00Z</dcterms:modified>
</cp:coreProperties>
</file>